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E8" w:rsidRPr="000926E8" w:rsidRDefault="000926E8" w:rsidP="0009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26E8">
        <w:rPr>
          <w:rFonts w:ascii="Times New Roman" w:eastAsia="Times New Roman" w:hAnsi="Times New Roman" w:cs="Times New Roman"/>
          <w:lang w:eastAsia="ru-RU"/>
        </w:rPr>
        <w:t>На основании утвержденного документа, определяющего Морально-нравственные ценности в России, определить направления социальной государственной политики, в том числе и Стратегию развития воспитания в Российской Федерации.</w:t>
      </w:r>
    </w:p>
    <w:p w:rsidR="000926E8" w:rsidRDefault="000926E8" w:rsidP="0009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26E8">
        <w:rPr>
          <w:rFonts w:ascii="Times New Roman" w:eastAsia="Times New Roman" w:hAnsi="Times New Roman" w:cs="Times New Roman"/>
          <w:lang w:eastAsia="ru-RU"/>
        </w:rPr>
        <w:t>ПРОЕКТ реализации методов социальной политики государства на основе Морально-нравственных ценностей России:</w:t>
      </w:r>
    </w:p>
    <w:p w:rsidR="00F75ED1" w:rsidRPr="00610B7B" w:rsidRDefault="00F75ED1" w:rsidP="000926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0B7B">
        <w:rPr>
          <w:rFonts w:ascii="Times New Roman" w:hAnsi="Times New Roman" w:cs="Times New Roman"/>
          <w:b/>
        </w:rPr>
        <w:t>Принцип Познания.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Правовое закрепление прав россиянина на получение начального, общего среднего образование на основе единых общероссийских стандартов.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Правовое закрепление прав россиянина на специальное образование, в соответствии с его способностями, наклонностями и желаниями. Разработка и внедрение программ (например, тестирование и т.п.), которые помогают гражданину определить сферу своей деятельности, соответствующей его способностям, наклонностям, и помогающей максимально раскрыть человеку эти способности, свой творческий потенциал.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Правовое закрепление порядка получения высшего образования и регламента постоянного обязательного повышения профессионального уровня в различных областях деятельности россиян.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Правовое закрепление всемерной поддержки развития науки.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Правовое закрепление права и обязанности участия каждого россиянина в окружающей жизни в общей и местной деятельности своего народа. Реализация этих прав и обязанностей через: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обязательный общественно полезный труд;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участие в органах управления;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участие в общественных контрольных организациях;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участие в общественных органах, регулирующих жизнедеятельность местной жизни.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  <w:lang w:eastAsia="ru-RU"/>
        </w:rPr>
        <w:t>Возродить серии книг, теле/радио передач с рассказами о жизни замечательных людей России, которые внесли свой значимый вклад, как в ту или иную область деятельности, так и в общую или местную жизнь своего народа.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 xml:space="preserve">Правовое закрепление мер, способствующих самосовершенствованию гражданина (самообразованию, расширению своего кругозора и т.п.):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развитие библиотек;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</w:rPr>
        <w:t xml:space="preserve">- создание обязательных познавательно-обучающих передач на центральных телеканалах и радиоэфире;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выпуск печатных изданий, помогающих самообразованию граждан, расширению их кругозора;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 xml:space="preserve">- организация/поощрение организации клубов, студий, кружков по интересам россиян (изучение природы; географии, истории Мира, России, края; видов человеческой деятельности; развития человеческой мысли в различных областях и т.п.); с обязательными регулярными организациями этими клубами, студиями, кружками выставок и мастер-классов для ознакомления с результатами своего творчества всех желающих; 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развитие туризма;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развитие музеев, выставок и т.п. по различным отраслям деятельности человеческой мысли.</w:t>
      </w:r>
    </w:p>
    <w:p w:rsidR="00F75ED1" w:rsidRPr="00610B7B" w:rsidRDefault="00F75ED1" w:rsidP="0032423A">
      <w:pPr>
        <w:jc w:val="center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b/>
          <w:lang w:eastAsia="ru-RU"/>
        </w:rPr>
        <w:t>Принцип Правды, Справедливости, Совести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lastRenderedPageBreak/>
        <w:t>Установить правовую ответственность за публичную клевету, оскорбления.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  <w:lang w:eastAsia="ru-RU"/>
        </w:rPr>
        <w:t>Установить правовую ответственность за личную клевету, которая нанесла ущерб достоинству, чести, здоровью другого человека.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 xml:space="preserve">Усилить правовую ответственность за оскорбление, унижение и дискриминацию, за грубость, разжигание конфликтов.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В государственных средствах массовой информации, в книгах, фильмах, спектаклях, мультфильмах и пр. создать и поддерживать культ Человека, живущего по морально-нравственным нормам России, в том числе по принципам Правды, Справедливости и Совести.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Не допускать создание и насаждение в сознание россиян культа человека, у которого отсутствуют моральные принципы Правды, Справедливости и Совести, а приветствуются и идеализируются противоположные качества.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Утверждать всей практикой нашей жизни, что в России существует справедливое общество. Россияне должны видеть четкую взаимосвязь между деянием за добро и зло; за практической ролью разных людей и их социальным положением; за правами и обязанностями; за заслугами россиянина и их общественным признанием.</w:t>
      </w:r>
    </w:p>
    <w:p w:rsidR="00F75ED1" w:rsidRPr="00610B7B" w:rsidRDefault="00F75ED1" w:rsidP="0032423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610B7B">
        <w:rPr>
          <w:rFonts w:ascii="Times New Roman" w:hAnsi="Times New Roman" w:cs="Times New Roman"/>
          <w:b/>
          <w:lang w:eastAsia="ru-RU"/>
        </w:rPr>
        <w:t>Принцип Гармонии – чистоты души и тела, здорового образа жизни, у</w:t>
      </w:r>
      <w:r w:rsidRPr="00610B7B">
        <w:rPr>
          <w:rFonts w:ascii="Times New Roman" w:hAnsi="Times New Roman" w:cs="Times New Roman"/>
          <w:b/>
        </w:rPr>
        <w:t>меренности.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Поддержка, в том числе информационная, в России благотворительных общественных организаций, волонтерства, меценатства.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Научная разработка норм, популяризация и внедрение здорового образа жизни и правил умеренности через: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- создание в шаговой доступности спортивных, туристических и т.п. кружков, секций и т.п., располагающихся в помещениях, располагающихся в жилых домах, в школах, стадионах, бассейнах, клубах, домах культуры, библиотеках, и т.п. для граждан всех возрастных категорий;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- организация групп здоровья в поликлиниках, в парках и т.п., в которых смогли бы заниматься оздоровительными практиками все желающие (группы для пожилых людей; для людей с излишним весом; для людей, ведущих «сидячий» образ жизни и т.п.);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- создание норм и популяризация здорового питания в СМИ, поликлиниках, детских учреждениях и т.п.; контроль за строгим соблюдением норм качества продуктов питания в торговле, учреждениях/пунктах общественного питания; 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воспитание, начиная с дошкольного возраста чувства умеренности в удовлетворении своих желаний - обуздания «страстей», в том числе на примерах произведений культуры, жизни замечательных людей России, в том числе на примерах жизни святых людей России, принадлежащих к различным верованиям; создание нетерпимого отношения Общества к распущенности в питании, одежде, в выражении чувств и эмоций, в действиях; одной из главных программ воспитания в детском учреждении должна стать программа воспитания чувств, воспитание умеренности, результатом которого должен стать добровольный отказ от любых излишеств как в потребностях, в чувствах, так и в действиях; осознание необходимости, живя в обществе, соблюдать установленные им морально-нравственные правила (все должны знать морально-нравственные нормы России) для того, чтобы каждому члену этого общество жилось безопасно и комфортно, для консолидации общества и взаимного сотрудничества, что необходимо для величия Родины и улучшения качества жизни каждого россиянина; обучения радости внутренней свободы, необходимой для творчества;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создание поддержание норм состояния окружающей среды ее чистоты; введение ответственности за нарушения этих норм, вызванные деятельностью человека;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lastRenderedPageBreak/>
        <w:t>- популяризация здорового образа жизни и умеренности через средства массовой информации, культуру, образование;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повсеместная доступность и обязательность для каждого гражданина ежегодного профилактического обследования здоровья по единым стандартам России, выработанным для каждой возрастной категории.</w:t>
      </w:r>
    </w:p>
    <w:p w:rsidR="00F75ED1" w:rsidRPr="00610B7B" w:rsidRDefault="00F75ED1" w:rsidP="0032423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lang w:eastAsia="ru-RU"/>
        </w:rPr>
      </w:pPr>
      <w:r w:rsidRPr="00610B7B">
        <w:rPr>
          <w:rFonts w:ascii="Times New Roman" w:hAnsi="Times New Roman" w:cs="Times New Roman"/>
          <w:b/>
          <w:lang w:eastAsia="ru-RU"/>
        </w:rPr>
        <w:t>Принцип Патриотизма. П</w:t>
      </w:r>
      <w:r w:rsidRPr="00610B7B">
        <w:rPr>
          <w:rFonts w:ascii="Times New Roman" w:hAnsi="Times New Roman" w:cs="Times New Roman"/>
          <w:b/>
        </w:rPr>
        <w:t>очитания старших, уважения ко всем верованиям, к российским традициям, истории, культуре.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Установить правовую ответственность за публичную клевету и искажение российской истории; за идеализацию фашизма, национализма, умаление какой-либо из религий, экстремизма в любой из форм его проявления.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Установить правовую ответственность за личное оскорбление, наносившее ущерб достоинству, чести из-за принадлежности к какой-либо национальности России. </w:t>
      </w: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Установить правовую ответственность за отказ от содержания престарелых родителей трудоспособными детьми; за оскорбление, неуважительное отношение, отказ в помощи пожилым людям, приведшие к нарушению здоровья или жизни.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В государственных средствах массовой информации, в книгах, фильмах, спектаклях, мультфильмах и пр. создать и поддерживать культ Человека-патриота; России - великой страны, славящейся великими достижениями народностей и подвигом народа России с древних времен до наших дней.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Всемерное поддержание культуры России: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- свободный доступ всех россиян и популяризация бессмертных культурных шедевров народа России: выпуск сборников русской литературы; выпуск сборников литературы различных народностей России, в том числе сказок, былин, легенд, сказаний и т.п.;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- поддержка учреждений культуры (музеев, выставок, театров, планетариев и т.п.); организация как минимум одного дня в месяц бесплатного семейного посещения музеев, в том числе краеведческих, выставок, планетария и т.п.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организовывать и способствовать организации национального творчества народов России (кружки, секции, клубы, самотворчество и т.п.) как для детей, так и для взрослых;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развитие свободного творчества и самовыражения россиян должно быть основой воспитания детей и взрослых россиян. Радость творчества во всем в науке, учебе, работе, художественном выражении и т.п. – основа созидания жизни, основа великой будущности России. Этому обязательно нужно воспитывать наших детей. Но радость творчества будет только в том случае, когда человек будет использовать в творчестве только те свои личные индивидуальные способности, наклонности, которые ему присущи, и реализовывать желание свободного творчества, когда он будет сознавать, что его творчество необходимо его Родине, улучшает ее жизнь и делает ее великой. Как пути достижения этого можно назвать:</w:t>
      </w: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воспитание в детских учреждениях, направленное на раскрытие и развитие в каждом ребенке, присущих ему от рождения творческих способностей и наклонностей; воспитание в детях радость творчества на благо Родины; на благо людям;</w:t>
      </w: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возрождение (создание) клубов/домов/дворцов творчества и т.п., где была бы возможность любому желающему ребенку или взрослому заниматься творчеством;</w:t>
      </w: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lastRenderedPageBreak/>
        <w:t>поддерживать самотворчество путем издания популярных изданий, создания теле и радиопрограмм об искусстве;</w:t>
      </w: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издание учебников / книг – самоучитель по различным видам творчества и т.п.  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В средствах массовой информации, в творчестве создавать и пропагандировать образ воина России – верного защитника Отечества (давать гранты на создание таких фильмов, спектаклей, книг и т.п.; выпуск массовой серии «Жизнь замечательных людей», где описываются славные жизненные пути истинных патриотов России; создание песен; живописных работ; памятников; архитектурных, парковых тематических ансамблей и т.п.).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Одним из главных направлений государственной политики должно стать создание достойных условий исполнения гражданского воинского долга.</w:t>
      </w: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Воспитывать в россиянах сознание того, что также как патриотизм героического поступка, присутствует героизм каждодневного труда, когда в личном человеческом мире выше всего стоит общественное, гражданское, ответственность за судьбу своей страны (возрождение ордена Героя Труда, Мать Героиня и аналогичных наград; возможно создание новых российских наград за труд, сотрудничество, высокие достижения в области морали и нравственности).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i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В сетках теле и радио программ всех каналов должны быть: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ежедневные обязательные передачи, направленные на воспитание граждан России: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детская познавательно-образовательная передача (расширение кругозора, помощь детям в освоении наук, культуры, творчества, в том числе народного и т.п.);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детская творческо-культурная передача (показ детско-юношеского фильма, спектакля для детей и юношества, мультфильмов и т.п.), утверждающая в жизни морально-нравственные нормы России;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творческо-культурная семейная передача (показ семейного художественного фильма, спектакля, чтение книг и т.п.), утверждающая в жизни морально-нравственные нормы России, семейные ценностей, объединяющая семью (предполагающий совместный просмотр, обсуждение, обучение семейным взаимоотношениям и т.п.);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познавательно-образовательная передача для взрослых (самообразование, самосовершенствование, расширение кругозора);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i/>
        </w:rPr>
      </w:pPr>
      <w:r w:rsidRPr="00610B7B">
        <w:rPr>
          <w:rFonts w:ascii="Times New Roman" w:hAnsi="Times New Roman" w:cs="Times New Roman"/>
          <w:lang w:eastAsia="ru-RU"/>
        </w:rPr>
        <w:t>- полностью исключены программы, которые пропагандируют, идеализируют морально-нравственные нормы человека, противоречащие морально-нравственные нормам, принятым в России.</w:t>
      </w:r>
    </w:p>
    <w:p w:rsidR="00F75ED1" w:rsidRPr="00610B7B" w:rsidRDefault="00F75ED1" w:rsidP="0032423A">
      <w:pPr>
        <w:tabs>
          <w:tab w:val="left" w:pos="2775"/>
        </w:tabs>
        <w:jc w:val="center"/>
        <w:rPr>
          <w:rFonts w:ascii="Times New Roman" w:hAnsi="Times New Roman" w:cs="Times New Roman"/>
          <w:b/>
        </w:rPr>
      </w:pPr>
      <w:r w:rsidRPr="00610B7B">
        <w:rPr>
          <w:rFonts w:ascii="Times New Roman" w:hAnsi="Times New Roman" w:cs="Times New Roman"/>
          <w:b/>
        </w:rPr>
        <w:t>Принцип Культа семьи, ответственности за семью.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Установить ответственность за уклонение от воспитания и заботы о детях, от материальной и моральной поддержки престарелых родителей, нетрудоспособных членов семьи.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 xml:space="preserve">Государственная поддержка семьи: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 xml:space="preserve">дотации при рождении детей;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поддержка многодетных семей;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моральное признание заслуг родителей многодетных семей – установление орденов Мать-героиня и Почетный орден Отца;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поддержка семей, имеющих детей;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поддержка молодой семьи;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lastRenderedPageBreak/>
        <w:t>организация доступного семейного отдыха и семейного туризма;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 xml:space="preserve">Организация доступного культурного образования: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как минимум раз в месяц сделать вход для семейного посещения во все музеи, театры, выставки, кинотеатры, зоопарк, планетарии и т.п. бесплатными или по льготным ценам;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 xml:space="preserve">- сделать доступными для приобретения каждой семьей детской и юношеской литературы, начиная с народных сказок, баллад, легенд, преданий и т.п. до шедевров классической и современной литературы, изучаемой в детских учреждениях;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организовать библиотеки в пошаговой доступности для жителей России;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Организация доступного спортивного семейного досуга: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сделать доступными для семьи путевки в спортивно-оздоровительные лагеря;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- организовывать семейный туризм;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 xml:space="preserve">- организовывать спортивные площадки с тренажерами, детскими спортивными площадками в каждом дворе; организовывать льготные входы на катки, в бассейны, аквапарки и т.п. для семьи с ребенком. </w:t>
      </w:r>
    </w:p>
    <w:p w:rsidR="00F75ED1" w:rsidRPr="00610B7B" w:rsidRDefault="00F75ED1" w:rsidP="0032423A">
      <w:pPr>
        <w:jc w:val="center"/>
        <w:rPr>
          <w:rFonts w:ascii="Times New Roman" w:hAnsi="Times New Roman" w:cs="Times New Roman"/>
          <w:b/>
        </w:rPr>
      </w:pPr>
      <w:r w:rsidRPr="00610B7B">
        <w:rPr>
          <w:rFonts w:ascii="Times New Roman" w:hAnsi="Times New Roman" w:cs="Times New Roman"/>
          <w:b/>
        </w:rPr>
        <w:t>Принцип Труда.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Установить право и обязанность на труд россиян.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Установить право и условия для свободного выбора человеком вида своей деятельности, в соответствии с его способностями, талантами, желаниями и возможностями.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</w:rPr>
        <w:t xml:space="preserve">Установить в России правила социальной справедливости, когда есть прямое </w:t>
      </w:r>
      <w:r w:rsidRPr="00610B7B">
        <w:rPr>
          <w:rFonts w:ascii="Times New Roman" w:hAnsi="Times New Roman" w:cs="Times New Roman"/>
          <w:lang w:eastAsia="ru-RU"/>
        </w:rPr>
        <w:t xml:space="preserve">соответствие между трудом россиянина для блага людей, практической ролью разных людей в общей жизни России, в </w:t>
      </w:r>
      <w:r w:rsidRPr="00610B7B">
        <w:rPr>
          <w:rFonts w:ascii="Times New Roman" w:hAnsi="Times New Roman" w:cs="Times New Roman"/>
        </w:rPr>
        <w:t>творчестве, созидании, создании, познании, преобразовании или защите окружающего мира</w:t>
      </w:r>
      <w:r w:rsidRPr="00610B7B">
        <w:rPr>
          <w:rFonts w:ascii="Times New Roman" w:hAnsi="Times New Roman" w:cs="Times New Roman"/>
          <w:lang w:eastAsia="ru-RU"/>
        </w:rPr>
        <w:t xml:space="preserve"> и их социальным положением, поддержкой государства, признанием их заслуг Обществом.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  <w:lang w:eastAsia="ru-RU"/>
        </w:rPr>
        <w:t xml:space="preserve">Установить в соответствии с принципом умеренности нормы деятельности в различных сферах деятельности россиян, влияющей на окружающую среду, пользующейся ее ресурсами.  </w:t>
      </w:r>
    </w:p>
    <w:p w:rsidR="00F75ED1" w:rsidRPr="00610B7B" w:rsidRDefault="00F75ED1" w:rsidP="0032423A">
      <w:pPr>
        <w:jc w:val="center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i/>
          <w:lang w:eastAsia="ru-RU"/>
        </w:rPr>
        <w:t>В министерствах.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Обязательное принятие каждым министерством на основании морально-нравственных норм России своих отраслевых кодексов/норм, которые должны включать в себя: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обязательные нормы поведения и деятельности работников отрасли;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-обязательные коэффициенты/критерии деятельности всех предприятий/ организаций отрасли любой формы собственности для: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объективной оценки эффективности деятельности предприятия/организации;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объективной оценки полезности деятельности предприятия/организации;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на основании объективной оценки эффективности и полезности предприятий/организаций отрасли любых форм собственности: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должен составляться рейтинг лучших/худших предприятий/организаций, а также их работников, которые должны периодически доводиться до общественности (для чего, в том числе, например, возродить на каждом предприятии/организации аналогов прошлых досок почета; публиковать рейтинги предприятий/организаций, а также рейтинги лучших по профессиям в средствах массовой информации и т.п.);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lastRenderedPageBreak/>
        <w:t>оказывать всемерную материальную и моральную поддержку (отраслевые, государственные льготы, госзаказы, гранты, награждения и поощрения, в том числе возродить награду Герой труда и др.) эффективной полезной деятельности для России, для людей организаций и их работников вне зависимости от формы собственности;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реорганизовывать /ликвидировать худшие предприятия /организации вне зависимости от форм собственности, которые по объективным рейтингам не приносят пользу России, неэффективно используют российские ресурсы денежные, материальные, человеческие;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принимать меры административной ответственности вплоть до увольнения работников организаций, грубо нарушающих кодекс/нормы отрасли.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i/>
          <w:lang w:eastAsia="ru-RU"/>
        </w:rPr>
        <w:t>В государственных органах управления страной</w:t>
      </w:r>
      <w:r w:rsidRPr="00610B7B">
        <w:rPr>
          <w:rFonts w:ascii="Times New Roman" w:hAnsi="Times New Roman" w:cs="Times New Roman"/>
          <w:lang w:eastAsia="ru-RU"/>
        </w:rPr>
        <w:t>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i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Аналогично министерствам: принятие кодекса/норм государственного служащего высшего звена, где разработаны нормы поведения, нормы/категории эффективности и полезности деятельности государственного служащего; публикация региональных рейтингов государственных служащих высшего звена; поощрение/награждение лучших государственных деятелей, увольнение государственных служащих, не соответствующих требованиям кодекса/норм государственных служащих высшего звена.</w:t>
      </w:r>
    </w:p>
    <w:p w:rsidR="00F75ED1" w:rsidRPr="00610B7B" w:rsidRDefault="00F75ED1" w:rsidP="0032423A">
      <w:pPr>
        <w:jc w:val="center"/>
        <w:rPr>
          <w:rFonts w:ascii="Times New Roman" w:hAnsi="Times New Roman" w:cs="Times New Roman"/>
          <w:i/>
          <w:lang w:eastAsia="ru-RU"/>
        </w:rPr>
      </w:pPr>
      <w:r w:rsidRPr="00610B7B">
        <w:rPr>
          <w:rFonts w:ascii="Times New Roman" w:hAnsi="Times New Roman" w:cs="Times New Roman"/>
          <w:i/>
          <w:lang w:eastAsia="ru-RU"/>
        </w:rPr>
        <w:t>В детских учреждениях образования: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наличие флага России над учреждением;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использование гимна России при торжественных мероприятиях;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обязательное ежемесячное посещение каждым ребенком музея, театра, выставки, кинотеатра, как организованные детским учреждением, так и семьей (обязательно установленный список посещений детским учреждением) с «отчетом» ребенка, например, в виде доклада, сочинения, рисунка, поделки и т.п.;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организация в школах центров ответственности школьника (дежурства; выпуск стенгазеты, с рассказами о школьных делах, о лучших учениках и их успехах, с творчеством учащихся и т.п.; радио выпуски с темами аналогичными стенгазете; выборы в различные детские органы, которые регулируют ту или иную школьную деятельность детей и т.п.) – главное в участии в которых - частая смена школьников в различных ролях ответственности, чтобы выявить их способности, научить азам управления и подчинения, сотрудничеству, командной работе;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введение обязательной школьной формы для учащихся, запрет на ношение драгоценных украшений и т.п., что вызывает зависть и деление детей по материальным признакам;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воспитание характера в играх (например, тех, которые раньше проводились в СССР – смотр строя и песни, зарница и т.п.- взять все самое ценное из советской школы);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обязательное внедрение единых учебников по всем школьным учебным программам и по программам по внешкольному обучению, которые должны выпускаться в соответствии со стандартами России.</w:t>
      </w:r>
    </w:p>
    <w:p w:rsidR="00F75ED1" w:rsidRPr="00610B7B" w:rsidRDefault="00F75ED1" w:rsidP="0032423A">
      <w:pPr>
        <w:jc w:val="center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i/>
          <w:lang w:eastAsia="ru-RU"/>
        </w:rPr>
        <w:t>Создать полицию нравственности.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Полиция нравственности, которая будет следить и пресекать грубейшие нарушения морально-нравственных норм России, например,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ответственность за клевету, оскорбления, унижение чести и достоинства россиянина;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- ответственность за семейные скандалы, нарушающие покой соседей и пагубно влияющие на детей;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работа с неблагополучными семьями с поддержкой детей через организацию досуга (летние оздоровительные, спортивные лагеря и т.п.), контроль за атмосферой жизни детей;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lastRenderedPageBreak/>
        <w:t xml:space="preserve">- ответственность за проституцию;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ответственность за безответственное и жестокое обращение с животными;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>- и т.д. и т.п. работа со всем что грубейшим образом нарушает морально-нравственные нормы России.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  <w:r w:rsidRPr="00610B7B">
        <w:rPr>
          <w:rFonts w:ascii="Times New Roman" w:hAnsi="Times New Roman" w:cs="Times New Roman"/>
        </w:rPr>
        <w:t>Ввести ответственность как правовую, так и моральную, при необходимости с принудительным посещением психолога для корректировки поведения личности, грубо нарушающей морально-нравственные нормы России, с целью ее социализации.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</w:rPr>
      </w:pP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  <w:r w:rsidRPr="00610B7B">
        <w:rPr>
          <w:rFonts w:ascii="Times New Roman" w:hAnsi="Times New Roman" w:cs="Times New Roman"/>
          <w:lang w:eastAsia="ru-RU"/>
        </w:rPr>
        <w:t xml:space="preserve">   </w:t>
      </w: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</w:p>
    <w:p w:rsidR="00F75ED1" w:rsidRPr="00610B7B" w:rsidRDefault="00F75ED1" w:rsidP="0032423A">
      <w:pPr>
        <w:jc w:val="both"/>
        <w:rPr>
          <w:rFonts w:ascii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ED1" w:rsidRPr="00610B7B" w:rsidRDefault="00F75ED1" w:rsidP="003242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628" w:rsidRPr="00610B7B" w:rsidRDefault="00210628" w:rsidP="0032423A">
      <w:pPr>
        <w:jc w:val="both"/>
        <w:rPr>
          <w:rFonts w:ascii="Times New Roman" w:hAnsi="Times New Roman" w:cs="Times New Roman"/>
        </w:rPr>
      </w:pPr>
    </w:p>
    <w:sectPr w:rsidR="00210628" w:rsidRPr="00610B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9A" w:rsidRDefault="009B319A" w:rsidP="00F75ED1">
      <w:pPr>
        <w:spacing w:after="0" w:line="240" w:lineRule="auto"/>
      </w:pPr>
      <w:r>
        <w:separator/>
      </w:r>
    </w:p>
  </w:endnote>
  <w:endnote w:type="continuationSeparator" w:id="0">
    <w:p w:rsidR="009B319A" w:rsidRDefault="009B319A" w:rsidP="00F7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209878"/>
      <w:docPartObj>
        <w:docPartGallery w:val="Page Numbers (Bottom of Page)"/>
        <w:docPartUnique/>
      </w:docPartObj>
    </w:sdtPr>
    <w:sdtEndPr/>
    <w:sdtContent>
      <w:p w:rsidR="00AE051C" w:rsidRDefault="00F75ED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E8">
          <w:rPr>
            <w:noProof/>
          </w:rPr>
          <w:t>1</w:t>
        </w:r>
        <w:r>
          <w:fldChar w:fldCharType="end"/>
        </w:r>
      </w:p>
    </w:sdtContent>
  </w:sdt>
  <w:p w:rsidR="00AE051C" w:rsidRDefault="009B31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9A" w:rsidRDefault="009B319A" w:rsidP="00F75ED1">
      <w:pPr>
        <w:spacing w:after="0" w:line="240" w:lineRule="auto"/>
      </w:pPr>
      <w:r>
        <w:separator/>
      </w:r>
    </w:p>
  </w:footnote>
  <w:footnote w:type="continuationSeparator" w:id="0">
    <w:p w:rsidR="009B319A" w:rsidRDefault="009B319A" w:rsidP="00F7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30326"/>
    <w:multiLevelType w:val="multilevel"/>
    <w:tmpl w:val="0442B6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D1"/>
    <w:rsid w:val="000926E8"/>
    <w:rsid w:val="00210628"/>
    <w:rsid w:val="0032423A"/>
    <w:rsid w:val="00610B7B"/>
    <w:rsid w:val="00900410"/>
    <w:rsid w:val="009B319A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92E18-A1BD-4862-A91F-E95D52F3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D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7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5ED1"/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rsid w:val="00F7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F75ED1"/>
  </w:style>
  <w:style w:type="paragraph" w:styleId="a8">
    <w:name w:val="footnote text"/>
    <w:basedOn w:val="a"/>
    <w:link w:val="a9"/>
    <w:uiPriority w:val="99"/>
    <w:semiHidden/>
    <w:unhideWhenUsed/>
    <w:rsid w:val="00F75E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5E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2106</Words>
  <Characters>15775</Characters>
  <Application>Microsoft Office Word</Application>
  <DocSecurity>0</DocSecurity>
  <Lines>246</Lines>
  <Paragraphs>112</Paragraphs>
  <ScaleCrop>false</ScaleCrop>
  <Company/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2015-03-15T08:59:00Z</dcterms:created>
  <dcterms:modified xsi:type="dcterms:W3CDTF">2015-03-30T20:53:00Z</dcterms:modified>
</cp:coreProperties>
</file>